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ELSA LYRICS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 POWER FLURRIES THROUGH THE AIR AND THROUGH THE GROUND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MY SOUL IS SPIRALING IN FROZEN FRACTALS  ALL AROUND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AND ONE THOUGHT CRYSTALIZES LIKE AN ICY BLAST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I’M NEVER GOING BACK, THE PAST IS IN THE PAST.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LET IT GO, LET IT GO  AND I’LL RISE AGAIN LIKE THE BREAK OF DAWN.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LET IT GO, LET IT GO,  THAT PERFECT GIRL IS GONE.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HERE I STAND IN THE LIGHT OF DAY. LET THE STORM RAGE 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COLD NEVER BOTHERED ME ANYWAY.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